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7E" w:rsidRDefault="00560D45" w:rsidP="00AC5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1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немецкому </w:t>
      </w:r>
      <w:r w:rsidR="00981EAB" w:rsidRPr="006B251D">
        <w:rPr>
          <w:rFonts w:ascii="Times New Roman" w:hAnsi="Times New Roman" w:cs="Times New Roman"/>
          <w:b/>
          <w:sz w:val="24"/>
          <w:szCs w:val="24"/>
        </w:rPr>
        <w:t>языку для</w:t>
      </w:r>
      <w:r w:rsidRPr="006B251D">
        <w:rPr>
          <w:rFonts w:ascii="Times New Roman" w:hAnsi="Times New Roman" w:cs="Times New Roman"/>
          <w:b/>
          <w:sz w:val="24"/>
          <w:szCs w:val="24"/>
        </w:rPr>
        <w:t xml:space="preserve"> 5-9 классов</w:t>
      </w:r>
      <w:r w:rsidR="006B251D" w:rsidRPr="006B251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60D45" w:rsidRDefault="006B251D" w:rsidP="00AC5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1D">
        <w:rPr>
          <w:rFonts w:ascii="Times New Roman" w:hAnsi="Times New Roman" w:cs="Times New Roman"/>
          <w:b/>
          <w:sz w:val="24"/>
          <w:szCs w:val="24"/>
        </w:rPr>
        <w:t xml:space="preserve">                    (1-5 года обучения)</w:t>
      </w:r>
    </w:p>
    <w:p w:rsidR="00EC0F20" w:rsidRPr="006B251D" w:rsidRDefault="00EC0F20" w:rsidP="00AC5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0D45" w:rsidRPr="006B251D" w:rsidRDefault="00560D45" w:rsidP="00981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1D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составлена на основе Федерального государственного образовательного стандарта основного общего образования, Примерных программ по учебным предметам, Рабочей программы предметной линии учебников «Горизонты»5-9 </w:t>
      </w:r>
      <w:proofErr w:type="spellStart"/>
      <w:r w:rsidRPr="006B25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251D">
        <w:rPr>
          <w:rFonts w:ascii="Times New Roman" w:hAnsi="Times New Roman" w:cs="Times New Roman"/>
          <w:sz w:val="24"/>
          <w:szCs w:val="24"/>
        </w:rPr>
        <w:t xml:space="preserve">. М.М. Аверина, Е.Ю. </w:t>
      </w:r>
      <w:proofErr w:type="spellStart"/>
      <w:r w:rsidRPr="006B251D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6B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51D">
        <w:rPr>
          <w:rFonts w:ascii="Times New Roman" w:hAnsi="Times New Roman" w:cs="Times New Roman"/>
          <w:sz w:val="24"/>
          <w:szCs w:val="24"/>
        </w:rPr>
        <w:t>Е.Р.Харченко</w:t>
      </w:r>
      <w:proofErr w:type="spellEnd"/>
      <w:r w:rsidRPr="006B251D">
        <w:rPr>
          <w:rFonts w:ascii="Times New Roman" w:hAnsi="Times New Roman" w:cs="Times New Roman"/>
          <w:sz w:val="24"/>
          <w:szCs w:val="24"/>
        </w:rPr>
        <w:t xml:space="preserve">, УМК « Горизонты» Немецкий язык как второй иностранный 5-9 классов под авторством М.М. Аверина, </w:t>
      </w:r>
      <w:proofErr w:type="spellStart"/>
      <w:r w:rsidRPr="006B251D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6B251D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6B251D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6B251D">
        <w:rPr>
          <w:rFonts w:ascii="Times New Roman" w:hAnsi="Times New Roman" w:cs="Times New Roman"/>
          <w:sz w:val="24"/>
          <w:szCs w:val="24"/>
        </w:rPr>
        <w:t xml:space="preserve"> и др. Предлагаемая программа по немецкому языку как второму иностранному предназначена для 5—9 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 9 классы».</w:t>
      </w:r>
    </w:p>
    <w:p w:rsidR="00560D45" w:rsidRPr="006B251D" w:rsidRDefault="00560D45" w:rsidP="00981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EAB">
        <w:rPr>
          <w:rFonts w:ascii="Times New Roman" w:hAnsi="Times New Roman" w:cs="Times New Roman"/>
          <w:sz w:val="24"/>
          <w:szCs w:val="24"/>
        </w:rPr>
        <w:t>Цель изучения немецкого языка</w:t>
      </w:r>
      <w:r w:rsidRPr="006B251D">
        <w:rPr>
          <w:rFonts w:ascii="Times New Roman" w:hAnsi="Times New Roman" w:cs="Times New Roman"/>
          <w:sz w:val="24"/>
          <w:szCs w:val="24"/>
        </w:rPr>
        <w:t xml:space="preserve"> в современной школе — развитие коммуникативных умений и навыков, понимаемых как способность личности осуществлять межкультурное общение на основе усвоенных языковых и социокультурных знаний, речевых навыков в совокупности составляющих — речевых, языковых, социокультурных и учебно-познавательных умений и навыков; речевые умения и навыки — готовность и способность осуществлять межкультурное общение в четырех видах речевой деятельности (говорении, аудировании, чтении и письменной речи); языковые умения и навыки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намерения; социокультурные/межкультурные умения и навыки 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обычаев; сопоставлять родную культуру и культуру страны/стран изучаемого языка, выделять общее и различное, уметь объяснить эти различия представителям другой культуры, учитывать социолингвистические факторы коммуникативной ситуации для обеспечения взаимопонимания в процессе общения; компенсаторные умения и навыки – развитие умений выходить из положения в условиях дефицита языковых средств при получении и передачи информации; учебно-познавательные умения — готовность и способность осуществлять автономное изучение иностранных языков, специальные учебные навыки и умения, способы самостоятельного овладения языком и культурой, в том числе с использованием современных информационных технологий; развитие личности учащихся посредством реализации воспитательного потенциала немецкого языка: - формирование у учащихся потребности изучения иностранных языков как средства общения, познания, самореализации и социальной адаптации в поликультурном мире на основе осознания важности изучения иностранного языка; - формирование общекультурной и этнической идентичности;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- развитие стремления к овладению основами мировой культуры средствами иностранного языка; - осознание необходимости вести здоровый образ жизни.</w:t>
      </w:r>
    </w:p>
    <w:p w:rsidR="00560D45" w:rsidRPr="006B251D" w:rsidRDefault="00D1142A" w:rsidP="00D11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0D45" w:rsidRPr="006B251D">
        <w:rPr>
          <w:rFonts w:ascii="Times New Roman" w:hAnsi="Times New Roman" w:cs="Times New Roman"/>
          <w:sz w:val="24"/>
          <w:szCs w:val="24"/>
        </w:rPr>
        <w:t xml:space="preserve">а изучение немецкого языка выделяется 70 часов в учебном году в 5-8 </w:t>
      </w:r>
      <w:proofErr w:type="spellStart"/>
      <w:r w:rsidR="00560D45" w:rsidRPr="006B25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0D45" w:rsidRPr="006B251D">
        <w:rPr>
          <w:rFonts w:ascii="Times New Roman" w:hAnsi="Times New Roman" w:cs="Times New Roman"/>
          <w:sz w:val="24"/>
          <w:szCs w:val="24"/>
        </w:rPr>
        <w:t xml:space="preserve">., в 9 </w:t>
      </w:r>
      <w:proofErr w:type="spellStart"/>
      <w:r w:rsidR="00560D45" w:rsidRPr="006B25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0D45" w:rsidRPr="006B251D">
        <w:rPr>
          <w:rFonts w:ascii="Times New Roman" w:hAnsi="Times New Roman" w:cs="Times New Roman"/>
          <w:sz w:val="24"/>
          <w:szCs w:val="24"/>
        </w:rPr>
        <w:t>. – 6</w:t>
      </w:r>
      <w:r w:rsidR="006B251D" w:rsidRPr="006B251D">
        <w:rPr>
          <w:rFonts w:ascii="Times New Roman" w:hAnsi="Times New Roman" w:cs="Times New Roman"/>
          <w:sz w:val="24"/>
          <w:szCs w:val="24"/>
        </w:rPr>
        <w:t>8</w:t>
      </w:r>
      <w:r w:rsidR="00560D45" w:rsidRPr="006B251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D1142A" w:rsidRDefault="00D1142A" w:rsidP="00560D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0D45" w:rsidRPr="00D1142A" w:rsidRDefault="00560D45" w:rsidP="0056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1142A">
        <w:rPr>
          <w:rFonts w:ascii="Times New Roman" w:hAnsi="Times New Roman" w:cs="Times New Roman"/>
          <w:sz w:val="24"/>
          <w:szCs w:val="24"/>
        </w:rPr>
        <w:lastRenderedPageBreak/>
        <w:t>Основное содержание учебного курса</w:t>
      </w:r>
      <w:r w:rsidR="00D1142A">
        <w:rPr>
          <w:rFonts w:ascii="Times New Roman" w:hAnsi="Times New Roman" w:cs="Times New Roman"/>
          <w:sz w:val="24"/>
          <w:szCs w:val="24"/>
        </w:rPr>
        <w:t xml:space="preserve"> по немецкому языку</w:t>
      </w:r>
      <w:r w:rsidRPr="00D1142A">
        <w:rPr>
          <w:rFonts w:ascii="Times New Roman" w:hAnsi="Times New Roman" w:cs="Times New Roman"/>
          <w:sz w:val="24"/>
          <w:szCs w:val="24"/>
        </w:rPr>
        <w:t xml:space="preserve"> </w:t>
      </w:r>
      <w:r w:rsidR="00D1142A" w:rsidRPr="00D1142A">
        <w:rPr>
          <w:rFonts w:ascii="Times New Roman" w:hAnsi="Times New Roman" w:cs="Times New Roman"/>
          <w:sz w:val="24"/>
          <w:szCs w:val="24"/>
        </w:rPr>
        <w:t>«Горизонты</w:t>
      </w:r>
      <w:r w:rsidRPr="00D114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142A" w:rsidRDefault="00560D45" w:rsidP="00D11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1D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</w:t>
      </w:r>
    </w:p>
    <w:p w:rsidR="00D1142A" w:rsidRDefault="00560D45" w:rsidP="00D11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1D">
        <w:rPr>
          <w:rFonts w:ascii="Times New Roman" w:hAnsi="Times New Roman" w:cs="Times New Roman"/>
          <w:sz w:val="24"/>
          <w:szCs w:val="24"/>
        </w:rPr>
        <w:t xml:space="preserve">УМК для первого и второго года обучения позволяют выйти на уровень А1 европейских языковых компетенций, УМК для </w:t>
      </w:r>
      <w:r w:rsidR="00D1142A" w:rsidRPr="006B251D">
        <w:rPr>
          <w:rFonts w:ascii="Times New Roman" w:hAnsi="Times New Roman" w:cs="Times New Roman"/>
          <w:sz w:val="24"/>
          <w:szCs w:val="24"/>
        </w:rPr>
        <w:t>последующих</w:t>
      </w:r>
      <w:r w:rsidRPr="006B251D">
        <w:rPr>
          <w:rFonts w:ascii="Times New Roman" w:hAnsi="Times New Roman" w:cs="Times New Roman"/>
          <w:sz w:val="24"/>
          <w:szCs w:val="24"/>
        </w:rPr>
        <w:t xml:space="preserve"> трех лет обучения– на уровень А2.</w:t>
      </w:r>
    </w:p>
    <w:p w:rsidR="00D1142A" w:rsidRDefault="00560D45" w:rsidP="00D11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1D">
        <w:rPr>
          <w:rFonts w:ascii="Times New Roman" w:hAnsi="Times New Roman" w:cs="Times New Roman"/>
          <w:sz w:val="24"/>
          <w:szCs w:val="24"/>
        </w:rPr>
        <w:t>Целью межкультурного обучения иностранным языкам является формирование такого качества личности, которое позволяет ей выйти за рамки собственной культуры и приобрести качества посредника культур, не утрачивая собственной культурной идентичности. Это означает, что выпускник школы должен хорошо знать 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 с тем, чтобы правильно строить и расшифровывать поведение представителя другой культуры.</w:t>
      </w:r>
    </w:p>
    <w:p w:rsidR="00342186" w:rsidRDefault="00560D45" w:rsidP="00D11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1D">
        <w:rPr>
          <w:rFonts w:ascii="Times New Roman" w:hAnsi="Times New Roman" w:cs="Times New Roman"/>
          <w:sz w:val="24"/>
          <w:szCs w:val="24"/>
        </w:rPr>
        <w:t xml:space="preserve"> Содержание обучения включает следующие компоненты: 1) предметное содержание речи (темы, ситуации); 2) коммуникативные умения: — в области аудирования, чтения, говорения, письменной речи; — языковые знания и навыки; 3) социокультурные знания и навыки вербального и невербального поведения; 4) компенсаторные умения 5) </w:t>
      </w:r>
      <w:proofErr w:type="spellStart"/>
      <w:r w:rsidRPr="006B251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B251D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6) специальные учебные умения. Программа определяет личностные, метапредметные и предметные результаты изучении </w:t>
      </w:r>
      <w:r w:rsidR="00342186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Pr="006B251D">
        <w:rPr>
          <w:rFonts w:ascii="Times New Roman" w:hAnsi="Times New Roman" w:cs="Times New Roman"/>
          <w:sz w:val="24"/>
          <w:szCs w:val="24"/>
        </w:rPr>
        <w:t xml:space="preserve">языка в школе. </w:t>
      </w:r>
    </w:p>
    <w:p w:rsidR="00D1142A" w:rsidRPr="00D1142A" w:rsidRDefault="00D1142A" w:rsidP="00D1142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2A">
        <w:rPr>
          <w:rFonts w:ascii="Times New Roman" w:hAnsi="Times New Roman" w:cs="Times New Roman"/>
          <w:sz w:val="24"/>
          <w:szCs w:val="24"/>
        </w:rPr>
        <w:t xml:space="preserve">  </w:t>
      </w:r>
      <w:r w:rsidRPr="00D1142A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D1142A" w:rsidRPr="00D1142A" w:rsidRDefault="00D1142A" w:rsidP="00D11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2A">
        <w:rPr>
          <w:rFonts w:ascii="Times New Roman" w:hAnsi="Times New Roman" w:cs="Times New Roman"/>
          <w:sz w:val="24"/>
          <w:szCs w:val="24"/>
        </w:rPr>
        <w:t xml:space="preserve">Основными формами и методами контроля знаний умений, навыков являются текущий, диагностический, итоговый контроль. Формы итогового контроля также различны. На уроках </w:t>
      </w:r>
      <w:r>
        <w:rPr>
          <w:rFonts w:ascii="Times New Roman" w:hAnsi="Times New Roman" w:cs="Times New Roman"/>
          <w:sz w:val="24"/>
          <w:szCs w:val="24"/>
        </w:rPr>
        <w:t>немецкого</w:t>
      </w:r>
      <w:r w:rsidRPr="00D1142A">
        <w:rPr>
          <w:rFonts w:ascii="Times New Roman" w:hAnsi="Times New Roman" w:cs="Times New Roman"/>
          <w:sz w:val="24"/>
          <w:szCs w:val="24"/>
        </w:rPr>
        <w:t xml:space="preserve"> языка используются различные виды контроля знаний и умений учащихся, это могут быть и контрольные работы, и самостоятельные домашние работы, и защита докладов и проектов, лексико-грамматический тест, устный опрос, словарный диктант, контрольное аудирование и чтение и др.  Промежуточная аттестация </w:t>
      </w:r>
      <w:proofErr w:type="gramStart"/>
      <w:r w:rsidRPr="00D1142A">
        <w:rPr>
          <w:rFonts w:ascii="Times New Roman" w:hAnsi="Times New Roman" w:cs="Times New Roman"/>
          <w:sz w:val="24"/>
          <w:szCs w:val="24"/>
        </w:rPr>
        <w:t>проводится  согласно</w:t>
      </w:r>
      <w:proofErr w:type="gramEnd"/>
      <w:r w:rsidRPr="00D1142A">
        <w:rPr>
          <w:rFonts w:ascii="Times New Roman" w:hAnsi="Times New Roman" w:cs="Times New Roman"/>
          <w:sz w:val="24"/>
          <w:szCs w:val="24"/>
        </w:rPr>
        <w:t xml:space="preserve"> Положению ЦО «НОВОШКОЛА» о порядке текущей и промежуточной аттестации учащихся и критериях оценивания.</w:t>
      </w:r>
    </w:p>
    <w:p w:rsidR="00D1142A" w:rsidRDefault="00D1142A" w:rsidP="00D11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58D" w:rsidRPr="006B251D" w:rsidRDefault="00AC5F7E" w:rsidP="00560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58D" w:rsidRPr="006B251D" w:rsidSect="00AC5F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D45"/>
    <w:rsid w:val="0013358D"/>
    <w:rsid w:val="002A42BA"/>
    <w:rsid w:val="00342186"/>
    <w:rsid w:val="00560D45"/>
    <w:rsid w:val="006B251D"/>
    <w:rsid w:val="00981EAB"/>
    <w:rsid w:val="009A4914"/>
    <w:rsid w:val="00AC5F7E"/>
    <w:rsid w:val="00D1142A"/>
    <w:rsid w:val="00E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22C5"/>
  <w15:docId w15:val="{90489898-3598-47A3-9EBA-9D0DF4A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Иванцова Наталья Александровна</cp:lastModifiedBy>
  <cp:revision>7</cp:revision>
  <dcterms:created xsi:type="dcterms:W3CDTF">2019-12-13T14:53:00Z</dcterms:created>
  <dcterms:modified xsi:type="dcterms:W3CDTF">2020-03-10T11:31:00Z</dcterms:modified>
</cp:coreProperties>
</file>